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57" w:rsidRDefault="002869C8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5B0B57" w:rsidRDefault="00286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5B0B57" w:rsidRDefault="002869C8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ВЫСШЕГО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35E44">
        <w:rPr>
          <w:rFonts w:ascii="Times New Roman" w:hAnsi="Times New Roman" w:cs="Times New Roman"/>
          <w:b/>
          <w:sz w:val="28"/>
          <w:szCs w:val="28"/>
        </w:rPr>
        <w:t>ЛИПЕЦКИЙ ГОСУДАРСТВЕННЫЙ ТЕХНИЧЕСКИЙ УНИВЕРСИТЕТ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0B57" w:rsidRDefault="00535E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25732" cy="2520000"/>
            <wp:effectExtent l="0" t="0" r="3175" b="0"/>
            <wp:docPr id="1" name="Рисунок 1" descr="http://www.stu.lipetsk.ru/assets/i/design/mai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.lipetsk.ru/assets/i/design/main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732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57" w:rsidRDefault="005B0B57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B57" w:rsidRDefault="00535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ЭКОНОМИКИ ЛИПЕЦКОГО ГОСУДАРСТВЕННОГО ТЕХНИЧЕСКОГО УНИВЕРСИТЕТА</w:t>
      </w:r>
    </w:p>
    <w:p w:rsidR="005B0B57" w:rsidRDefault="005B0B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0B57" w:rsidRDefault="002869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Информационное письмо</w:t>
      </w:r>
    </w:p>
    <w:p w:rsidR="005B0B57" w:rsidRDefault="002869C8" w:rsidP="007D55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bookmarkStart w:id="0" w:name="_GoBack"/>
      <w:bookmarkEnd w:id="0"/>
      <w:proofErr w:type="spellStart"/>
      <w:r w:rsidR="00535E44">
        <w:rPr>
          <w:rFonts w:ascii="Times New Roman" w:hAnsi="Times New Roman" w:cs="Times New Roman"/>
          <w:b/>
          <w:sz w:val="32"/>
          <w:szCs w:val="32"/>
        </w:rPr>
        <w:t>Внутривузовской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5503">
        <w:rPr>
          <w:rFonts w:ascii="Times New Roman" w:hAnsi="Times New Roman" w:cs="Times New Roman"/>
          <w:b/>
          <w:sz w:val="32"/>
          <w:szCs w:val="32"/>
        </w:rPr>
        <w:t xml:space="preserve">студенческой </w:t>
      </w:r>
      <w:r>
        <w:rPr>
          <w:rFonts w:ascii="Times New Roman" w:hAnsi="Times New Roman" w:cs="Times New Roman"/>
          <w:b/>
          <w:sz w:val="32"/>
          <w:szCs w:val="32"/>
        </w:rPr>
        <w:t>научно-практической</w:t>
      </w:r>
      <w:r w:rsidR="007D550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конференции</w:t>
      </w:r>
    </w:p>
    <w:p w:rsidR="005B0B57" w:rsidRDefault="002869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535E44">
        <w:rPr>
          <w:rFonts w:ascii="Times New Roman" w:hAnsi="Times New Roman" w:cs="Times New Roman"/>
          <w:b/>
          <w:i/>
          <w:sz w:val="36"/>
          <w:szCs w:val="36"/>
        </w:rPr>
        <w:t>Актуальные проблемы экономики и управления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B0B57" w:rsidRDefault="005B0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B57" w:rsidRDefault="00286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проведения конференции</w:t>
      </w:r>
      <w:r>
        <w:rPr>
          <w:rFonts w:ascii="Times New Roman" w:hAnsi="Times New Roman" w:cs="Times New Roman"/>
          <w:sz w:val="28"/>
          <w:szCs w:val="28"/>
        </w:rPr>
        <w:t xml:space="preserve">: развитие теоретико-методологических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прикладных  аспектов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науки по </w:t>
      </w:r>
      <w:r w:rsidR="007D5503">
        <w:rPr>
          <w:rFonts w:ascii="Times New Roman" w:hAnsi="Times New Roman" w:cs="Times New Roman"/>
          <w:sz w:val="28"/>
          <w:szCs w:val="28"/>
        </w:rPr>
        <w:t>современным проблемам экономики и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B57" w:rsidRDefault="00286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проблемных вопросов конференции:</w:t>
      </w:r>
    </w:p>
    <w:p w:rsidR="007D5503" w:rsidRPr="007D5503" w:rsidRDefault="007D5503" w:rsidP="007D5503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7D550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Инновационные технологии маркетинга и продаж.</w:t>
      </w:r>
    </w:p>
    <w:p w:rsidR="007D5503" w:rsidRPr="007D5503" w:rsidRDefault="007D5503" w:rsidP="007D5503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7D550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Проблемы развития теории и практики управления.</w:t>
      </w:r>
    </w:p>
    <w:p w:rsidR="007D5503" w:rsidRPr="007D5503" w:rsidRDefault="007D5503" w:rsidP="007D5503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7D550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Проблемы и перспективы развития бухгалтерского учета, финансов и налогообложения.</w:t>
      </w:r>
    </w:p>
    <w:p w:rsidR="007D5503" w:rsidRPr="007D5503" w:rsidRDefault="007D5503" w:rsidP="007D5503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7D550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Экономические, социальные и экологические проблемы предприятий, отраслей, комплексов.</w:t>
      </w:r>
    </w:p>
    <w:p w:rsidR="007D5503" w:rsidRPr="007D5503" w:rsidRDefault="007D5503" w:rsidP="007D5503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7D550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Современные технологии управления персоналом и инвестиции в человеческий капитал.</w:t>
      </w:r>
    </w:p>
    <w:p w:rsidR="007D5503" w:rsidRDefault="007D5503" w:rsidP="007D5503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7D550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lastRenderedPageBreak/>
        <w:t>Актуальные вопросы менеджмента качества и стандартизации, информационного и документационного обеспечения управления</w:t>
      </w:r>
      <w:r w:rsidRPr="007D5503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.</w:t>
      </w:r>
    </w:p>
    <w:p w:rsidR="007D5503" w:rsidRPr="007D5503" w:rsidRDefault="007D5503" w:rsidP="007D5503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0"/>
          <w:szCs w:val="21"/>
          <w:lang w:eastAsia="ru-RU"/>
        </w:rPr>
      </w:pPr>
      <w:r w:rsidRPr="007D5503">
        <w:rPr>
          <w:rFonts w:ascii="Times New Roman" w:hAnsi="Times New Roman" w:cs="Times New Roman"/>
          <w:color w:val="331D35"/>
          <w:sz w:val="28"/>
          <w:szCs w:val="30"/>
          <w:shd w:val="clear" w:color="auto" w:fill="FFFFFF"/>
        </w:rPr>
        <w:t>Вызовы цифровизации в отраслях экономики</w:t>
      </w:r>
      <w:r>
        <w:rPr>
          <w:rFonts w:ascii="Times New Roman" w:hAnsi="Times New Roman" w:cs="Times New Roman"/>
          <w:color w:val="331D35"/>
          <w:sz w:val="28"/>
          <w:szCs w:val="30"/>
          <w:shd w:val="clear" w:color="auto" w:fill="FFFFFF"/>
        </w:rPr>
        <w:t>.</w:t>
      </w:r>
    </w:p>
    <w:p w:rsidR="005B0B57" w:rsidRDefault="005B0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B57" w:rsidRDefault="002869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Конференция состоится</w:t>
      </w:r>
      <w:r w:rsidR="00535E44">
        <w:rPr>
          <w:rFonts w:ascii="Times New Roman" w:hAnsi="Times New Roman" w:cs="Times New Roman"/>
          <w:b/>
          <w:sz w:val="28"/>
          <w:szCs w:val="28"/>
        </w:rPr>
        <w:t xml:space="preserve"> в заочном формате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E44">
        <w:rPr>
          <w:rFonts w:ascii="Times New Roman" w:hAnsi="Times New Roman" w:cs="Times New Roman"/>
          <w:b/>
          <w:sz w:val="28"/>
          <w:szCs w:val="28"/>
        </w:rPr>
        <w:t xml:space="preserve">22 апреля </w:t>
      </w:r>
      <w:r>
        <w:rPr>
          <w:rFonts w:ascii="Times New Roman" w:hAnsi="Times New Roman" w:cs="Times New Roman"/>
          <w:b/>
          <w:sz w:val="28"/>
          <w:szCs w:val="28"/>
        </w:rPr>
        <w:t>2021 г.</w:t>
      </w:r>
    </w:p>
    <w:p w:rsidR="005B0B57" w:rsidRDefault="002869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535E44">
        <w:rPr>
          <w:rFonts w:ascii="Times New Roman" w:hAnsi="Times New Roman" w:cs="Times New Roman"/>
          <w:b/>
          <w:sz w:val="28"/>
          <w:szCs w:val="28"/>
        </w:rPr>
        <w:t>Липецк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B57" w:rsidRDefault="005B0B5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B57" w:rsidRPr="00895F1A" w:rsidRDefault="002869C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F1A">
        <w:rPr>
          <w:rFonts w:ascii="Times New Roman" w:hAnsi="Times New Roman" w:cs="Times New Roman"/>
          <w:sz w:val="28"/>
          <w:szCs w:val="28"/>
        </w:rPr>
        <w:t xml:space="preserve"> Для участия в работе конференции необходимо прислать </w:t>
      </w:r>
      <w:r w:rsidR="00895F1A" w:rsidRPr="00895F1A">
        <w:rPr>
          <w:rFonts w:ascii="Times New Roman" w:hAnsi="Times New Roman" w:cs="Times New Roman"/>
          <w:sz w:val="28"/>
          <w:szCs w:val="28"/>
        </w:rPr>
        <w:t xml:space="preserve">статью </w:t>
      </w:r>
      <w:r w:rsidRPr="00895F1A">
        <w:rPr>
          <w:rFonts w:ascii="Times New Roman" w:hAnsi="Times New Roman" w:cs="Times New Roman"/>
          <w:sz w:val="28"/>
          <w:szCs w:val="28"/>
        </w:rPr>
        <w:t xml:space="preserve">в адрес Оргкомитета </w:t>
      </w:r>
      <w:r w:rsidRPr="00895F1A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535E44" w:rsidRPr="00895F1A">
        <w:rPr>
          <w:rFonts w:ascii="Times New Roman" w:hAnsi="Times New Roman" w:cs="Times New Roman"/>
          <w:b/>
          <w:sz w:val="28"/>
          <w:szCs w:val="28"/>
        </w:rPr>
        <w:t>22 апреля</w:t>
      </w:r>
      <w:r w:rsidR="00895F1A" w:rsidRPr="00895F1A">
        <w:rPr>
          <w:rFonts w:ascii="Times New Roman" w:hAnsi="Times New Roman" w:cs="Times New Roman"/>
          <w:b/>
          <w:sz w:val="28"/>
          <w:szCs w:val="28"/>
        </w:rPr>
        <w:t xml:space="preserve"> 2021 года.</w:t>
      </w:r>
    </w:p>
    <w:p w:rsidR="00895F1A" w:rsidRPr="00895F1A" w:rsidRDefault="00895F1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Уважаемые авторы, в целях экономии времени следуйте правилам оформления статей.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Статья будет напечатана в авторской редакции. Авторы опубликованных материалов несут ответственность за содержание материалов, подбор и точность приведенных фактов, цитат, статистических данных и прочих сведений. Автор принимает личную ответственность за оригинальность исследования, поручает оргкомитету обнародовать произведение посредством его опубликования в печати.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Объем статьи от </w:t>
      </w:r>
      <w:r w:rsidR="008F31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 </w:t>
      </w:r>
      <w:r w:rsidR="008F31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страниц машинописного текста. Рукописи большего объема принимаются по специальному решению оргкомитета и редколлегии.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авторов одной статьи не должно превышать 3 человек.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Оригинальность статьи по </w:t>
      </w:r>
      <w:hyperlink r:id="rId7">
        <w:r w:rsidRPr="00895F1A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системе http://www.antiplagiat.ru</w:t>
        </w:r>
      </w:hyperlink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должна быть не менее 70%.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итогам конференции будет опубликован сборник статей с последующей загрузкой в РИНЦ. Сборник рецензируется, статьи проверяются на плагиат. Оргвзнос не взимается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Требования к оформлению статей</w:t>
      </w:r>
    </w:p>
    <w:p w:rsidR="00895F1A" w:rsidRPr="00895F1A" w:rsidRDefault="00895F1A" w:rsidP="00895F1A">
      <w:pPr>
        <w:widowControl w:val="0"/>
        <w:numPr>
          <w:ilvl w:val="0"/>
          <w:numId w:val="2"/>
        </w:numPr>
        <w:tabs>
          <w:tab w:val="left" w:pos="26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УДК.</w:t>
      </w:r>
    </w:p>
    <w:p w:rsidR="00895F1A" w:rsidRDefault="00895F1A" w:rsidP="00895F1A">
      <w:pPr>
        <w:widowControl w:val="0"/>
        <w:numPr>
          <w:ilvl w:val="0"/>
          <w:numId w:val="2"/>
        </w:numPr>
        <w:tabs>
          <w:tab w:val="left" w:pos="26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Заглавными буквами название работы на русском языке. </w:t>
      </w:r>
    </w:p>
    <w:p w:rsidR="00895F1A" w:rsidRPr="00895F1A" w:rsidRDefault="00895F1A" w:rsidP="00895F1A">
      <w:pPr>
        <w:widowControl w:val="0"/>
        <w:numPr>
          <w:ilvl w:val="0"/>
          <w:numId w:val="2"/>
        </w:numPr>
        <w:tabs>
          <w:tab w:val="left" w:pos="26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Имя, отчество и фамилии авторов на русском</w:t>
      </w:r>
      <w:r w:rsidRPr="00895F1A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языке.</w:t>
      </w:r>
    </w:p>
    <w:p w:rsidR="00895F1A" w:rsidRDefault="00895F1A" w:rsidP="00895F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 Ученая степень и звание, место работы/ учебы и город. 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 Аннотация (не более 500 символов)</w:t>
      </w:r>
    </w:p>
    <w:p w:rsidR="00895F1A" w:rsidRPr="00895F1A" w:rsidRDefault="00895F1A" w:rsidP="00895F1A">
      <w:pPr>
        <w:widowControl w:val="0"/>
        <w:numPr>
          <w:ilvl w:val="0"/>
          <w:numId w:val="1"/>
        </w:numPr>
        <w:tabs>
          <w:tab w:val="left" w:pos="26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Ключевые слова (5-7 слов)</w:t>
      </w:r>
    </w:p>
    <w:p w:rsidR="00895F1A" w:rsidRPr="00895F1A" w:rsidRDefault="00895F1A" w:rsidP="00895F1A">
      <w:pPr>
        <w:widowControl w:val="0"/>
        <w:numPr>
          <w:ilvl w:val="0"/>
          <w:numId w:val="1"/>
        </w:numPr>
        <w:tabs>
          <w:tab w:val="left" w:pos="26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Текст статьи</w:t>
      </w:r>
    </w:p>
    <w:p w:rsidR="00895F1A" w:rsidRPr="00895F1A" w:rsidRDefault="00895F1A" w:rsidP="00895F1A">
      <w:pPr>
        <w:widowControl w:val="0"/>
        <w:numPr>
          <w:ilvl w:val="0"/>
          <w:numId w:val="1"/>
        </w:numPr>
        <w:tabs>
          <w:tab w:val="left" w:pos="261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</w:t>
      </w:r>
      <w:r w:rsidRPr="00895F1A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Формат</w:t>
      </w:r>
      <w:r w:rsidRPr="00895F1A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текста</w:t>
      </w:r>
      <w:r w:rsidRPr="00895F1A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– Microsoft Word (*.doc, *.docx)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Формат страницы: А4 (210x297 мм); Ориентация - книжная; Поля (верхнее, нижнее, левое, правое) по 20 мм; Кегль заголовка - 14 </w:t>
      </w:r>
      <w:proofErr w:type="spellStart"/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пт</w:t>
      </w:r>
      <w:proofErr w:type="spellEnd"/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(жирный, ВСЕ ЗАГЛАВНЫЕ). Кегль аннотации и ключевых слов, списка источников - 12 пт.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Кегль текста статьи - 14; тип шрифта: </w:t>
      </w:r>
      <w:proofErr w:type="spellStart"/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Times</w:t>
      </w:r>
      <w:proofErr w:type="spellEnd"/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New</w:t>
      </w:r>
      <w:proofErr w:type="spellEnd"/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Roman</w:t>
      </w:r>
      <w:proofErr w:type="spellEnd"/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Межстрочный интервал – полуторный. Абзац - 1,25 см, выравнивание - по ширине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Библиографические ссылки выносятся в конец текста как список источников (в тексте в квадратных скобках даются</w:t>
      </w:r>
      <w:r w:rsidRPr="00895F1A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порядковый</w:t>
      </w:r>
      <w:r w:rsidRPr="00895F1A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номер</w:t>
      </w:r>
      <w:r w:rsidRPr="00895F1A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источника</w:t>
      </w:r>
      <w:r w:rsidRPr="00895F1A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895F1A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страницы</w:t>
      </w:r>
      <w:r w:rsidRPr="00895F1A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(при</w:t>
      </w:r>
      <w:r w:rsidRPr="00895F1A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необходимости)</w:t>
      </w:r>
      <w:r w:rsidRPr="00895F1A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[1,</w:t>
      </w:r>
      <w:r w:rsidRPr="00895F1A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c.</w:t>
      </w:r>
      <w:r w:rsidRPr="00895F1A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25]).</w:t>
      </w:r>
      <w:r w:rsidRPr="00895F1A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</w:t>
      </w:r>
      <w:r w:rsidRPr="00895F1A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</w:t>
      </w:r>
      <w:r w:rsidRPr="00895F1A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составляется</w:t>
      </w:r>
      <w:r w:rsidRPr="00895F1A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порядке упоминания в статье по ГОСТ</w:t>
      </w:r>
      <w:r w:rsidRPr="00895F1A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7.1-2003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Пример оформления статьи: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ЭКОЛОГИЧЕСКИЙ СЛЕД КАК ПОКАЗАТЕЛЬ УСТОЙЧИВОГО ФИНАНСОВОГО РАЗВИТИЯ ENVIRONMENTAL FOOTPRINT AS AN INDICATOR OF SUSTAINABLE FINANCIAL DEVELOPMENT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Иванов </w:t>
      </w:r>
      <w:proofErr w:type="gramStart"/>
      <w:r w:rsidRPr="00895F1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В.В. ,</w:t>
      </w:r>
      <w:proofErr w:type="gramEnd"/>
      <w:r w:rsidRPr="00895F1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к.э.н., доцент, Липецкий филиал ФГОБУ</w:t>
      </w:r>
      <w:r w:rsidRPr="00895F1A">
        <w:rPr>
          <w:rFonts w:ascii="Times New Roman" w:eastAsia="Times New Roman" w:hAnsi="Times New Roman" w:cs="Times New Roman"/>
          <w:i/>
          <w:spacing w:val="-19"/>
          <w:sz w:val="28"/>
          <w:szCs w:val="28"/>
          <w:lang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ВО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 w:bidi="ru-RU"/>
        </w:rPr>
      </w:pPr>
      <w:r w:rsidRPr="00895F1A">
        <w:rPr>
          <w:rFonts w:ascii="Times New Roman" w:eastAsia="Times New Roman" w:hAnsi="Times New Roman" w:cs="Times New Roman"/>
          <w:i/>
          <w:sz w:val="28"/>
          <w:szCs w:val="28"/>
          <w:lang w:val="en-US" w:eastAsia="ru-RU" w:bidi="ru-RU"/>
        </w:rPr>
        <w:t>«</w:t>
      </w:r>
      <w:r w:rsidRPr="00895F1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Финансовый</w:t>
      </w:r>
      <w:r w:rsidRPr="00895F1A">
        <w:rPr>
          <w:rFonts w:ascii="Times New Roman" w:eastAsia="Times New Roman" w:hAnsi="Times New Roman" w:cs="Times New Roman"/>
          <w:i/>
          <w:sz w:val="28"/>
          <w:szCs w:val="28"/>
          <w:lang w:val="en-US"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университет</w:t>
      </w:r>
      <w:r w:rsidRPr="00895F1A">
        <w:rPr>
          <w:rFonts w:ascii="Times New Roman" w:eastAsia="Times New Roman" w:hAnsi="Times New Roman" w:cs="Times New Roman"/>
          <w:i/>
          <w:sz w:val="28"/>
          <w:szCs w:val="28"/>
          <w:lang w:val="en-US"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при</w:t>
      </w:r>
      <w:r w:rsidRPr="00895F1A">
        <w:rPr>
          <w:rFonts w:ascii="Times New Roman" w:eastAsia="Times New Roman" w:hAnsi="Times New Roman" w:cs="Times New Roman"/>
          <w:i/>
          <w:sz w:val="28"/>
          <w:szCs w:val="28"/>
          <w:lang w:val="en-US"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Правительстве</w:t>
      </w:r>
      <w:r w:rsidRPr="00895F1A">
        <w:rPr>
          <w:rFonts w:ascii="Times New Roman" w:eastAsia="Times New Roman" w:hAnsi="Times New Roman" w:cs="Times New Roman"/>
          <w:i/>
          <w:spacing w:val="-19"/>
          <w:sz w:val="28"/>
          <w:szCs w:val="28"/>
          <w:lang w:val="en-US"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Российской</w:t>
      </w:r>
      <w:r w:rsidRPr="00895F1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Федерации</w:t>
      </w:r>
      <w:r w:rsidRPr="00895F1A">
        <w:rPr>
          <w:rFonts w:ascii="Times New Roman" w:eastAsia="Times New Roman" w:hAnsi="Times New Roman" w:cs="Times New Roman"/>
          <w:i/>
          <w:sz w:val="28"/>
          <w:szCs w:val="28"/>
          <w:lang w:val="en-US" w:eastAsia="ru-RU" w:bidi="ru-RU"/>
        </w:rPr>
        <w:t>»</w:t>
      </w:r>
      <w:r w:rsidRPr="00895F1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i/>
          <w:sz w:val="28"/>
          <w:szCs w:val="28"/>
          <w:lang w:val="en-US" w:eastAsia="ru-RU" w:bidi="ru-RU"/>
        </w:rPr>
        <w:t>Ivanov V. V. Candidate of Economics, Associate Professor, Lipetsk branch of the Federal state budgetary</w:t>
      </w:r>
      <w:r w:rsidRPr="00895F1A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en-US"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i/>
          <w:sz w:val="28"/>
          <w:szCs w:val="28"/>
          <w:lang w:val="en-US" w:eastAsia="ru-RU" w:bidi="ru-RU"/>
        </w:rPr>
        <w:t>institution of higher education Financial University under the government of the Russian</w:t>
      </w:r>
      <w:r w:rsidRPr="00895F1A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en-US" w:eastAsia="ru-RU" w:bidi="ru-RU"/>
        </w:rPr>
        <w:t xml:space="preserve"> </w:t>
      </w:r>
      <w:r w:rsidRPr="00895F1A">
        <w:rPr>
          <w:rFonts w:ascii="Times New Roman" w:eastAsia="Times New Roman" w:hAnsi="Times New Roman" w:cs="Times New Roman"/>
          <w:i/>
          <w:sz w:val="28"/>
          <w:szCs w:val="28"/>
          <w:lang w:val="en-US" w:eastAsia="ru-RU" w:bidi="ru-RU"/>
        </w:rPr>
        <w:t>Federation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 w:bidi="ru-RU"/>
        </w:rPr>
      </w:pP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Аннотация: до пяти предложений по актуальности доклада. 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Ключевые слова: пять слов, отражающих тему доклада 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Abstract: up to five suggestions on the relevance of the report. 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Keywords: five words reflecting the topic of the report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Текст статьи</w:t>
      </w:r>
      <w:proofErr w:type="gramStart"/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...[</w:t>
      </w:r>
      <w:proofErr w:type="gramEnd"/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1]. Текст </w:t>
      </w:r>
      <w:proofErr w:type="gramStart"/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статьи..</w:t>
      </w:r>
      <w:proofErr w:type="gramEnd"/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[2]. Текст </w:t>
      </w:r>
      <w:proofErr w:type="gramStart"/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статьи..</w:t>
      </w:r>
      <w:proofErr w:type="gramEnd"/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[3].</w:t>
      </w: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95F1A" w:rsidRPr="00895F1A" w:rsidRDefault="00895F1A" w:rsidP="00895F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F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источников:</w:t>
      </w:r>
    </w:p>
    <w:p w:rsidR="005B0B57" w:rsidRDefault="005B0B5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1EE4" w:rsidRDefault="00091E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ВСЕМ возникающим вопросам обращаться в оргкомитет конференции.</w:t>
      </w:r>
    </w:p>
    <w:p w:rsidR="005B0B57" w:rsidRPr="002869C8" w:rsidRDefault="002869C8" w:rsidP="007D5503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5503">
        <w:rPr>
          <w:rFonts w:ascii="Times New Roman" w:hAnsi="Times New Roman" w:cs="Times New Roman"/>
          <w:b/>
          <w:sz w:val="28"/>
          <w:szCs w:val="28"/>
        </w:rPr>
        <w:t>Адрес оргкомитета:</w:t>
      </w:r>
      <w:r w:rsidRPr="007D5503">
        <w:rPr>
          <w:rFonts w:ascii="Times New Roman" w:hAnsi="Times New Roman" w:cs="Times New Roman"/>
          <w:sz w:val="28"/>
          <w:szCs w:val="28"/>
        </w:rPr>
        <w:t xml:space="preserve"> </w:t>
      </w:r>
      <w:r w:rsidR="007D5503" w:rsidRPr="007D55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398055, г. Липецк, ул. Интернациональная, д. 5А, ауд. </w:t>
      </w:r>
      <w:r w:rsidR="007D55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227, </w:t>
      </w:r>
      <w:r w:rsidRPr="002869C8">
        <w:rPr>
          <w:rFonts w:ascii="Times New Roman" w:hAnsi="Times New Roman" w:cs="Times New Roman"/>
          <w:sz w:val="28"/>
          <w:szCs w:val="28"/>
        </w:rPr>
        <w:t>кафедра экономики</w:t>
      </w:r>
      <w:r w:rsidR="00A71E18" w:rsidRPr="00895F1A">
        <w:rPr>
          <w:rFonts w:ascii="Times New Roman" w:hAnsi="Times New Roman" w:cs="Times New Roman"/>
          <w:sz w:val="28"/>
          <w:szCs w:val="28"/>
        </w:rPr>
        <w:t xml:space="preserve"> </w:t>
      </w:r>
      <w:r w:rsidR="00A71E18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Pr="002869C8"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A71E18">
        <w:rPr>
          <w:rFonts w:ascii="Times New Roman" w:hAnsi="Times New Roman" w:cs="Times New Roman"/>
          <w:sz w:val="28"/>
          <w:szCs w:val="28"/>
        </w:rPr>
        <w:t>ЛГТУ</w:t>
      </w:r>
      <w:r w:rsidRPr="002869C8">
        <w:rPr>
          <w:rFonts w:ascii="Times New Roman" w:hAnsi="Times New Roman" w:cs="Times New Roman"/>
          <w:sz w:val="28"/>
          <w:szCs w:val="28"/>
        </w:rPr>
        <w:t>.</w:t>
      </w:r>
    </w:p>
    <w:p w:rsidR="005B0B57" w:rsidRDefault="002869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69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Статьи принимаются </w:t>
      </w:r>
      <w:proofErr w:type="gramStart"/>
      <w:r w:rsidRPr="002869C8">
        <w:rPr>
          <w:rFonts w:ascii="Times New Roman" w:hAnsi="Times New Roman" w:cs="Times New Roman"/>
          <w:b/>
          <w:bCs/>
          <w:i/>
          <w:sz w:val="28"/>
          <w:szCs w:val="28"/>
        </w:rPr>
        <w:t>по  электронной</w:t>
      </w:r>
      <w:proofErr w:type="gramEnd"/>
      <w:r w:rsidRPr="002869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почте</w:t>
      </w:r>
      <w:r w:rsidR="00A71E1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71E18" w:rsidRPr="00A71E18">
        <w:rPr>
          <w:rFonts w:ascii="Times New Roman" w:hAnsi="Times New Roman" w:cs="Times New Roman"/>
          <w:b/>
          <w:i/>
          <w:sz w:val="28"/>
          <w:szCs w:val="28"/>
        </w:rPr>
        <w:t>kaf-econ@mail.ru</w:t>
      </w:r>
      <w:r w:rsidRPr="002869C8">
        <w:rPr>
          <w:rFonts w:ascii="Times New Roman" w:hAnsi="Times New Roman" w:cs="Times New Roman"/>
          <w:bCs/>
          <w:i/>
          <w:sz w:val="28"/>
          <w:szCs w:val="28"/>
        </w:rPr>
        <w:t xml:space="preserve"> с пометкой «КОНФЕРЕНЦИЯ»</w:t>
      </w:r>
    </w:p>
    <w:p w:rsidR="005B0B57" w:rsidRDefault="005B0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B57" w:rsidRDefault="005B0B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B0B57" w:rsidRDefault="002869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Приглашаем к сотрудничеству и</w:t>
      </w:r>
    </w:p>
    <w:p w:rsidR="005B0B57" w:rsidRDefault="002869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заранее благодарим за проявленный интерес!</w:t>
      </w:r>
    </w:p>
    <w:p w:rsidR="005B0B57" w:rsidRDefault="005B0B5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B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90623"/>
    <w:multiLevelType w:val="hybridMultilevel"/>
    <w:tmpl w:val="C72A4B58"/>
    <w:lvl w:ilvl="0" w:tplc="19565630">
      <w:start w:val="6"/>
      <w:numFmt w:val="decimal"/>
      <w:suff w:val="space"/>
      <w:lvlText w:val="%1"/>
      <w:lvlJc w:val="left"/>
      <w:pPr>
        <w:ind w:left="260" w:hanging="1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80FF6A">
      <w:numFmt w:val="bullet"/>
      <w:lvlText w:val="•"/>
      <w:lvlJc w:val="left"/>
      <w:pPr>
        <w:ind w:left="1254" w:hanging="150"/>
      </w:pPr>
      <w:rPr>
        <w:rFonts w:hint="default"/>
        <w:lang w:val="ru-RU" w:eastAsia="ru-RU" w:bidi="ru-RU"/>
      </w:rPr>
    </w:lvl>
    <w:lvl w:ilvl="2" w:tplc="18C0D0DC">
      <w:numFmt w:val="bullet"/>
      <w:lvlText w:val="•"/>
      <w:lvlJc w:val="left"/>
      <w:pPr>
        <w:ind w:left="2249" w:hanging="150"/>
      </w:pPr>
      <w:rPr>
        <w:rFonts w:hint="default"/>
        <w:lang w:val="ru-RU" w:eastAsia="ru-RU" w:bidi="ru-RU"/>
      </w:rPr>
    </w:lvl>
    <w:lvl w:ilvl="3" w:tplc="45C887BC">
      <w:numFmt w:val="bullet"/>
      <w:lvlText w:val="•"/>
      <w:lvlJc w:val="left"/>
      <w:pPr>
        <w:ind w:left="3243" w:hanging="150"/>
      </w:pPr>
      <w:rPr>
        <w:rFonts w:hint="default"/>
        <w:lang w:val="ru-RU" w:eastAsia="ru-RU" w:bidi="ru-RU"/>
      </w:rPr>
    </w:lvl>
    <w:lvl w:ilvl="4" w:tplc="B9F698AE">
      <w:numFmt w:val="bullet"/>
      <w:lvlText w:val="•"/>
      <w:lvlJc w:val="left"/>
      <w:pPr>
        <w:ind w:left="4238" w:hanging="150"/>
      </w:pPr>
      <w:rPr>
        <w:rFonts w:hint="default"/>
        <w:lang w:val="ru-RU" w:eastAsia="ru-RU" w:bidi="ru-RU"/>
      </w:rPr>
    </w:lvl>
    <w:lvl w:ilvl="5" w:tplc="EEF4CADA">
      <w:numFmt w:val="bullet"/>
      <w:lvlText w:val="•"/>
      <w:lvlJc w:val="left"/>
      <w:pPr>
        <w:ind w:left="5233" w:hanging="150"/>
      </w:pPr>
      <w:rPr>
        <w:rFonts w:hint="default"/>
        <w:lang w:val="ru-RU" w:eastAsia="ru-RU" w:bidi="ru-RU"/>
      </w:rPr>
    </w:lvl>
    <w:lvl w:ilvl="6" w:tplc="8A14C3FE">
      <w:numFmt w:val="bullet"/>
      <w:lvlText w:val="•"/>
      <w:lvlJc w:val="left"/>
      <w:pPr>
        <w:ind w:left="6227" w:hanging="150"/>
      </w:pPr>
      <w:rPr>
        <w:rFonts w:hint="default"/>
        <w:lang w:val="ru-RU" w:eastAsia="ru-RU" w:bidi="ru-RU"/>
      </w:rPr>
    </w:lvl>
    <w:lvl w:ilvl="7" w:tplc="88E67BB2">
      <w:numFmt w:val="bullet"/>
      <w:lvlText w:val="•"/>
      <w:lvlJc w:val="left"/>
      <w:pPr>
        <w:ind w:left="7222" w:hanging="150"/>
      </w:pPr>
      <w:rPr>
        <w:rFonts w:hint="default"/>
        <w:lang w:val="ru-RU" w:eastAsia="ru-RU" w:bidi="ru-RU"/>
      </w:rPr>
    </w:lvl>
    <w:lvl w:ilvl="8" w:tplc="DA2C43EA">
      <w:numFmt w:val="bullet"/>
      <w:lvlText w:val="•"/>
      <w:lvlJc w:val="left"/>
      <w:pPr>
        <w:ind w:left="8217" w:hanging="150"/>
      </w:pPr>
      <w:rPr>
        <w:rFonts w:hint="default"/>
        <w:lang w:val="ru-RU" w:eastAsia="ru-RU" w:bidi="ru-RU"/>
      </w:rPr>
    </w:lvl>
  </w:abstractNum>
  <w:abstractNum w:abstractNumId="1" w15:restartNumberingAfterBreak="0">
    <w:nsid w:val="6E37752D"/>
    <w:multiLevelType w:val="hybridMultilevel"/>
    <w:tmpl w:val="AB8EF894"/>
    <w:lvl w:ilvl="0" w:tplc="4E36FCE0">
      <w:start w:val="1"/>
      <w:numFmt w:val="decimal"/>
      <w:suff w:val="space"/>
      <w:lvlText w:val="%1"/>
      <w:lvlJc w:val="left"/>
      <w:pPr>
        <w:ind w:left="260" w:hanging="1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6C2AC2">
      <w:numFmt w:val="bullet"/>
      <w:lvlText w:val="•"/>
      <w:lvlJc w:val="left"/>
      <w:pPr>
        <w:ind w:left="1254" w:hanging="150"/>
      </w:pPr>
      <w:rPr>
        <w:rFonts w:hint="default"/>
        <w:lang w:val="ru-RU" w:eastAsia="ru-RU" w:bidi="ru-RU"/>
      </w:rPr>
    </w:lvl>
    <w:lvl w:ilvl="2" w:tplc="CB02C47C">
      <w:numFmt w:val="bullet"/>
      <w:lvlText w:val="•"/>
      <w:lvlJc w:val="left"/>
      <w:pPr>
        <w:ind w:left="2249" w:hanging="150"/>
      </w:pPr>
      <w:rPr>
        <w:rFonts w:hint="default"/>
        <w:lang w:val="ru-RU" w:eastAsia="ru-RU" w:bidi="ru-RU"/>
      </w:rPr>
    </w:lvl>
    <w:lvl w:ilvl="3" w:tplc="73642F4E">
      <w:numFmt w:val="bullet"/>
      <w:lvlText w:val="•"/>
      <w:lvlJc w:val="left"/>
      <w:pPr>
        <w:ind w:left="3243" w:hanging="150"/>
      </w:pPr>
      <w:rPr>
        <w:rFonts w:hint="default"/>
        <w:lang w:val="ru-RU" w:eastAsia="ru-RU" w:bidi="ru-RU"/>
      </w:rPr>
    </w:lvl>
    <w:lvl w:ilvl="4" w:tplc="0822753E">
      <w:numFmt w:val="bullet"/>
      <w:lvlText w:val="•"/>
      <w:lvlJc w:val="left"/>
      <w:pPr>
        <w:ind w:left="4238" w:hanging="150"/>
      </w:pPr>
      <w:rPr>
        <w:rFonts w:hint="default"/>
        <w:lang w:val="ru-RU" w:eastAsia="ru-RU" w:bidi="ru-RU"/>
      </w:rPr>
    </w:lvl>
    <w:lvl w:ilvl="5" w:tplc="5FD837B6">
      <w:numFmt w:val="bullet"/>
      <w:lvlText w:val="•"/>
      <w:lvlJc w:val="left"/>
      <w:pPr>
        <w:ind w:left="5233" w:hanging="150"/>
      </w:pPr>
      <w:rPr>
        <w:rFonts w:hint="default"/>
        <w:lang w:val="ru-RU" w:eastAsia="ru-RU" w:bidi="ru-RU"/>
      </w:rPr>
    </w:lvl>
    <w:lvl w:ilvl="6" w:tplc="B19E8162">
      <w:numFmt w:val="bullet"/>
      <w:lvlText w:val="•"/>
      <w:lvlJc w:val="left"/>
      <w:pPr>
        <w:ind w:left="6227" w:hanging="150"/>
      </w:pPr>
      <w:rPr>
        <w:rFonts w:hint="default"/>
        <w:lang w:val="ru-RU" w:eastAsia="ru-RU" w:bidi="ru-RU"/>
      </w:rPr>
    </w:lvl>
    <w:lvl w:ilvl="7" w:tplc="1758F902">
      <w:numFmt w:val="bullet"/>
      <w:lvlText w:val="•"/>
      <w:lvlJc w:val="left"/>
      <w:pPr>
        <w:ind w:left="7222" w:hanging="150"/>
      </w:pPr>
      <w:rPr>
        <w:rFonts w:hint="default"/>
        <w:lang w:val="ru-RU" w:eastAsia="ru-RU" w:bidi="ru-RU"/>
      </w:rPr>
    </w:lvl>
    <w:lvl w:ilvl="8" w:tplc="819E2AE2">
      <w:numFmt w:val="bullet"/>
      <w:lvlText w:val="•"/>
      <w:lvlJc w:val="left"/>
      <w:pPr>
        <w:ind w:left="8217" w:hanging="150"/>
      </w:pPr>
      <w:rPr>
        <w:rFonts w:hint="default"/>
        <w:lang w:val="ru-RU" w:eastAsia="ru-RU" w:bidi="ru-RU"/>
      </w:rPr>
    </w:lvl>
  </w:abstractNum>
  <w:abstractNum w:abstractNumId="2" w15:restartNumberingAfterBreak="0">
    <w:nsid w:val="7BE12FC1"/>
    <w:multiLevelType w:val="multilevel"/>
    <w:tmpl w:val="36FCB92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1C"/>
    <w:rsid w:val="000534FA"/>
    <w:rsid w:val="00091EE4"/>
    <w:rsid w:val="002869C8"/>
    <w:rsid w:val="002D4BE0"/>
    <w:rsid w:val="00314357"/>
    <w:rsid w:val="00381A1C"/>
    <w:rsid w:val="003D699B"/>
    <w:rsid w:val="00433255"/>
    <w:rsid w:val="00535E44"/>
    <w:rsid w:val="005B0B57"/>
    <w:rsid w:val="006A3459"/>
    <w:rsid w:val="006F63D6"/>
    <w:rsid w:val="00715EA0"/>
    <w:rsid w:val="00725691"/>
    <w:rsid w:val="00781286"/>
    <w:rsid w:val="007D5503"/>
    <w:rsid w:val="00820821"/>
    <w:rsid w:val="008445D3"/>
    <w:rsid w:val="00895F1A"/>
    <w:rsid w:val="008C7668"/>
    <w:rsid w:val="008F3124"/>
    <w:rsid w:val="00A71E18"/>
    <w:rsid w:val="00B9587E"/>
    <w:rsid w:val="00C0073B"/>
    <w:rsid w:val="00C9743C"/>
    <w:rsid w:val="00FE37FB"/>
    <w:rsid w:val="7599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4D407-27F1-4A02-B359-B23D4ACD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rsid w:val="0089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tiplagia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РФ</vt:lpstr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РФ</dc:title>
  <dc:creator>Пользователь</dc:creator>
  <cp:lastModifiedBy>Admin</cp:lastModifiedBy>
  <cp:revision>5</cp:revision>
  <dcterms:created xsi:type="dcterms:W3CDTF">2021-03-19T07:47:00Z</dcterms:created>
  <dcterms:modified xsi:type="dcterms:W3CDTF">2021-03-28T13:52:00Z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